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621"/>
        <w:gridCol w:w="4621"/>
      </w:tblGrid>
      <w:tr w:rsidR="001660D7" w:rsidTr="001660D7">
        <w:tc>
          <w:tcPr>
            <w:tcW w:w="4621" w:type="dxa"/>
          </w:tcPr>
          <w:p w:rsidR="001660D7" w:rsidRDefault="001660D7" w:rsidP="00003D4C">
            <w:r>
              <w:t xml:space="preserve">Date last reviewed: </w:t>
            </w:r>
            <w:r w:rsidR="00003D4C">
              <w:t>10</w:t>
            </w:r>
            <w:r w:rsidR="00003D4C" w:rsidRPr="00003D4C">
              <w:rPr>
                <w:vertAlign w:val="superscript"/>
              </w:rPr>
              <w:t>th</w:t>
            </w:r>
            <w:r w:rsidR="00003D4C">
              <w:t xml:space="preserve"> October 2017</w:t>
            </w:r>
          </w:p>
        </w:tc>
        <w:tc>
          <w:tcPr>
            <w:tcW w:w="4621" w:type="dxa"/>
          </w:tcPr>
          <w:p w:rsidR="001660D7" w:rsidRDefault="001660D7" w:rsidP="00003D4C">
            <w:r>
              <w:t xml:space="preserve">Date last amended: </w:t>
            </w:r>
            <w:r w:rsidR="00003D4C">
              <w:t>10</w:t>
            </w:r>
            <w:r w:rsidR="00003D4C" w:rsidRPr="00003D4C">
              <w:rPr>
                <w:vertAlign w:val="superscript"/>
              </w:rPr>
              <w:t>th</w:t>
            </w:r>
            <w:r w:rsidR="00003D4C">
              <w:t xml:space="preserve"> October 2017</w:t>
            </w:r>
          </w:p>
        </w:tc>
      </w:tr>
    </w:tbl>
    <w:p w:rsidR="00BC74EA" w:rsidRDefault="00BC74EA" w:rsidP="00BC74EA">
      <w:pPr>
        <w:ind w:left="720"/>
        <w:rPr>
          <w:sz w:val="24"/>
          <w:szCs w:val="24"/>
        </w:rPr>
      </w:pPr>
    </w:p>
    <w:p w:rsidR="00074EC0" w:rsidRDefault="00B06769" w:rsidP="00B06769">
      <w:pPr>
        <w:jc w:val="center"/>
        <w:rPr>
          <w:b/>
          <w:sz w:val="24"/>
          <w:szCs w:val="24"/>
        </w:rPr>
      </w:pPr>
      <w:r>
        <w:rPr>
          <w:b/>
          <w:sz w:val="24"/>
          <w:szCs w:val="24"/>
        </w:rPr>
        <w:t>BEHAVIOUR MANAGEMENT</w:t>
      </w:r>
    </w:p>
    <w:p w:rsidR="00B06769" w:rsidRPr="00C46F7E" w:rsidRDefault="00B06769" w:rsidP="00C46F7E">
      <w:pPr>
        <w:ind w:left="360"/>
        <w:rPr>
          <w:sz w:val="24"/>
          <w:szCs w:val="24"/>
        </w:rPr>
      </w:pPr>
      <w:r w:rsidRPr="00C46F7E">
        <w:rPr>
          <w:sz w:val="24"/>
          <w:szCs w:val="24"/>
        </w:rPr>
        <w:t>In order to deal with behaviours effectively</w:t>
      </w:r>
      <w:r w:rsidR="00003D4C">
        <w:rPr>
          <w:sz w:val="24"/>
          <w:szCs w:val="24"/>
        </w:rPr>
        <w:t>,</w:t>
      </w:r>
      <w:r w:rsidRPr="00C46F7E">
        <w:rPr>
          <w:sz w:val="24"/>
          <w:szCs w:val="24"/>
        </w:rPr>
        <w:t xml:space="preserve"> drivers and escorts must adhere to the following procedures:</w:t>
      </w:r>
    </w:p>
    <w:p w:rsidR="00B06769" w:rsidRDefault="00B06769" w:rsidP="00C46F7E">
      <w:pPr>
        <w:pStyle w:val="ListParagraph"/>
        <w:numPr>
          <w:ilvl w:val="0"/>
          <w:numId w:val="15"/>
        </w:numPr>
        <w:rPr>
          <w:sz w:val="24"/>
          <w:szCs w:val="24"/>
        </w:rPr>
      </w:pPr>
      <w:r>
        <w:rPr>
          <w:sz w:val="24"/>
          <w:szCs w:val="24"/>
        </w:rPr>
        <w:t xml:space="preserve">Liaise with parents and or school to identify any specific needs of the child to establish any trigger points or complex needs which may affect the child/young person’s behaviour during transportation.  Ask for guidance and advice for strategies for dealing with specific behaviours. </w:t>
      </w:r>
    </w:p>
    <w:p w:rsidR="00B06769" w:rsidRDefault="00B06769" w:rsidP="00C46F7E">
      <w:pPr>
        <w:pStyle w:val="ListParagraph"/>
        <w:numPr>
          <w:ilvl w:val="0"/>
          <w:numId w:val="15"/>
        </w:numPr>
        <w:rPr>
          <w:sz w:val="24"/>
          <w:szCs w:val="24"/>
        </w:rPr>
      </w:pPr>
      <w:r>
        <w:rPr>
          <w:sz w:val="24"/>
          <w:szCs w:val="24"/>
        </w:rPr>
        <w:t>Report to an appropriate adult at the drop off location of any concerning behaviour or any incidents which occur during transport, ensuring you also notify the bus operator.</w:t>
      </w:r>
    </w:p>
    <w:p w:rsidR="00B06769" w:rsidRDefault="00B06769" w:rsidP="00C46F7E">
      <w:pPr>
        <w:pStyle w:val="ListParagraph"/>
        <w:numPr>
          <w:ilvl w:val="0"/>
          <w:numId w:val="15"/>
        </w:numPr>
        <w:rPr>
          <w:sz w:val="24"/>
          <w:szCs w:val="24"/>
        </w:rPr>
      </w:pPr>
      <w:r>
        <w:rPr>
          <w:sz w:val="24"/>
          <w:szCs w:val="24"/>
        </w:rPr>
        <w:t xml:space="preserve">Drivers and escorts may refuse transport of an individual who is causing concern to the safety of the vehicle or well-being of passengers.  This may include some of the following, refusing to wear a seat belt, spitting, verbal abuse, and physical assault, throwing objects, interfering with driver controls, behaviour which distracts the driver’s ability to concentrate or any other behaviour which affects the safety of the vehicle and or passengers. </w:t>
      </w:r>
    </w:p>
    <w:p w:rsidR="00B06769" w:rsidRDefault="00B06769" w:rsidP="00C46F7E">
      <w:pPr>
        <w:pStyle w:val="ListParagraph"/>
        <w:numPr>
          <w:ilvl w:val="0"/>
          <w:numId w:val="15"/>
        </w:numPr>
        <w:rPr>
          <w:sz w:val="24"/>
          <w:szCs w:val="24"/>
        </w:rPr>
      </w:pPr>
      <w:r>
        <w:rPr>
          <w:sz w:val="24"/>
          <w:szCs w:val="24"/>
        </w:rPr>
        <w:t>In the event that the child’s/young person’s behaviour is deemed inappropriate or unsafe for travel and there are concerns for the safety of the vehicle</w:t>
      </w:r>
      <w:r w:rsidR="00EA1A41">
        <w:rPr>
          <w:sz w:val="24"/>
          <w:szCs w:val="24"/>
        </w:rPr>
        <w:t>,</w:t>
      </w:r>
      <w:r>
        <w:rPr>
          <w:sz w:val="24"/>
          <w:szCs w:val="24"/>
        </w:rPr>
        <w:t xml:space="preserve"> the driver must return the child to an appropriate point i.e. home or school.  This must be reported to the bus operator before returning the child so that we can check that there will be an adult available at the drop off point for a safe handover.</w:t>
      </w:r>
    </w:p>
    <w:p w:rsidR="00B06769" w:rsidRDefault="00B06769" w:rsidP="00C46F7E">
      <w:pPr>
        <w:pStyle w:val="ListParagraph"/>
        <w:numPr>
          <w:ilvl w:val="0"/>
          <w:numId w:val="15"/>
        </w:numPr>
        <w:rPr>
          <w:sz w:val="24"/>
          <w:szCs w:val="24"/>
        </w:rPr>
      </w:pPr>
      <w:r>
        <w:rPr>
          <w:sz w:val="24"/>
          <w:szCs w:val="24"/>
        </w:rPr>
        <w:t>Where there is an immediate serious concern to the safety of the vehicle caused by a result of the child/young person’s behaviour the driver must do the following:</w:t>
      </w:r>
    </w:p>
    <w:p w:rsidR="00C46F7E" w:rsidRDefault="00C46F7E" w:rsidP="00C46F7E">
      <w:pPr>
        <w:pStyle w:val="ListParagraph"/>
        <w:numPr>
          <w:ilvl w:val="0"/>
          <w:numId w:val="16"/>
        </w:numPr>
        <w:rPr>
          <w:sz w:val="24"/>
          <w:szCs w:val="24"/>
        </w:rPr>
      </w:pPr>
      <w:r>
        <w:rPr>
          <w:sz w:val="24"/>
          <w:szCs w:val="24"/>
        </w:rPr>
        <w:t>Stop the vehicle at the nearest safe point</w:t>
      </w:r>
    </w:p>
    <w:p w:rsidR="00C46F7E" w:rsidRDefault="00C46F7E" w:rsidP="00C46F7E">
      <w:pPr>
        <w:pStyle w:val="ListParagraph"/>
        <w:numPr>
          <w:ilvl w:val="0"/>
          <w:numId w:val="16"/>
        </w:numPr>
        <w:rPr>
          <w:sz w:val="24"/>
          <w:szCs w:val="24"/>
        </w:rPr>
      </w:pPr>
      <w:r>
        <w:rPr>
          <w:sz w:val="24"/>
          <w:szCs w:val="24"/>
        </w:rPr>
        <w:t xml:space="preserve">Try to resolve the situation </w:t>
      </w:r>
      <w:r w:rsidR="005E1247">
        <w:rPr>
          <w:sz w:val="24"/>
          <w:szCs w:val="24"/>
        </w:rPr>
        <w:t>calmly</w:t>
      </w:r>
      <w:r>
        <w:rPr>
          <w:sz w:val="24"/>
          <w:szCs w:val="24"/>
        </w:rPr>
        <w:t>.  A firm voice may be necessary to regain control of the situation.</w:t>
      </w:r>
    </w:p>
    <w:p w:rsidR="00C46F7E" w:rsidRDefault="00C46F7E" w:rsidP="00C46F7E">
      <w:pPr>
        <w:pStyle w:val="ListParagraph"/>
        <w:numPr>
          <w:ilvl w:val="0"/>
          <w:numId w:val="16"/>
        </w:numPr>
        <w:rPr>
          <w:sz w:val="24"/>
          <w:szCs w:val="24"/>
        </w:rPr>
      </w:pPr>
      <w:r>
        <w:rPr>
          <w:sz w:val="24"/>
          <w:szCs w:val="24"/>
        </w:rPr>
        <w:t>Make the children aware of the safety concern and tell them that transport cannot continue until you satisfied that everyone is behaving in a safe manner.  Be clear with your instructions and expectations.</w:t>
      </w:r>
    </w:p>
    <w:p w:rsidR="00C46F7E" w:rsidRDefault="00C46F7E" w:rsidP="00C46F7E">
      <w:pPr>
        <w:pStyle w:val="ListParagraph"/>
        <w:numPr>
          <w:ilvl w:val="0"/>
          <w:numId w:val="16"/>
        </w:numPr>
        <w:rPr>
          <w:sz w:val="24"/>
          <w:szCs w:val="24"/>
        </w:rPr>
      </w:pPr>
      <w:r>
        <w:rPr>
          <w:sz w:val="24"/>
          <w:szCs w:val="24"/>
        </w:rPr>
        <w:t>Reassure other passengers if necessary</w:t>
      </w:r>
    </w:p>
    <w:p w:rsidR="00C46F7E" w:rsidRDefault="00C46F7E" w:rsidP="00C46F7E">
      <w:pPr>
        <w:pStyle w:val="ListParagraph"/>
        <w:numPr>
          <w:ilvl w:val="0"/>
          <w:numId w:val="16"/>
        </w:numPr>
        <w:rPr>
          <w:sz w:val="24"/>
          <w:szCs w:val="24"/>
        </w:rPr>
      </w:pPr>
      <w:r>
        <w:rPr>
          <w:sz w:val="24"/>
          <w:szCs w:val="24"/>
        </w:rPr>
        <w:lastRenderedPageBreak/>
        <w:t>If the concern has been resolved continue with the journey and report it immediately to an appropriate adult at the drop off location.  Contact the bus operator to make aware of the incident/ concern where a behaviour report may need to be completed.</w:t>
      </w:r>
    </w:p>
    <w:p w:rsidR="00C46F7E" w:rsidRDefault="00C46F7E" w:rsidP="00C46F7E">
      <w:pPr>
        <w:pStyle w:val="ListParagraph"/>
        <w:numPr>
          <w:ilvl w:val="0"/>
          <w:numId w:val="15"/>
        </w:numPr>
        <w:rPr>
          <w:sz w:val="24"/>
          <w:szCs w:val="24"/>
        </w:rPr>
      </w:pPr>
      <w:r>
        <w:rPr>
          <w:sz w:val="24"/>
          <w:szCs w:val="24"/>
        </w:rPr>
        <w:t xml:space="preserve">In the event that the behaviour is causing significant concern to the safety of the vehicle, telephone TCTA who will assist the driver and escort.  If necessary TCTA will contact parents/carers </w:t>
      </w:r>
      <w:r w:rsidR="00003D4C">
        <w:rPr>
          <w:sz w:val="24"/>
          <w:szCs w:val="24"/>
        </w:rPr>
        <w:t xml:space="preserve">to </w:t>
      </w:r>
      <w:r>
        <w:rPr>
          <w:sz w:val="24"/>
          <w:szCs w:val="24"/>
        </w:rPr>
        <w:t>meet the driver to collect their child.</w:t>
      </w:r>
    </w:p>
    <w:p w:rsidR="00C46F7E" w:rsidRDefault="00C46F7E" w:rsidP="00C46F7E">
      <w:pPr>
        <w:pStyle w:val="ListParagraph"/>
        <w:numPr>
          <w:ilvl w:val="0"/>
          <w:numId w:val="15"/>
        </w:numPr>
        <w:rPr>
          <w:sz w:val="24"/>
          <w:szCs w:val="24"/>
        </w:rPr>
      </w:pPr>
      <w:r>
        <w:rPr>
          <w:sz w:val="24"/>
          <w:szCs w:val="24"/>
        </w:rPr>
        <w:t xml:space="preserve">If the concern or behaviour is escalating to a level which is putting themselves or other individuals at serious risk of </w:t>
      </w:r>
      <w:r w:rsidR="003326CA">
        <w:rPr>
          <w:sz w:val="24"/>
          <w:szCs w:val="24"/>
        </w:rPr>
        <w:t>physical</w:t>
      </w:r>
      <w:r>
        <w:rPr>
          <w:sz w:val="24"/>
          <w:szCs w:val="24"/>
        </w:rPr>
        <w:t xml:space="preserve"> harm them contract emergency services for assistance.</w:t>
      </w:r>
    </w:p>
    <w:p w:rsidR="00C46F7E" w:rsidRDefault="003326CA" w:rsidP="00C46F7E">
      <w:pPr>
        <w:pStyle w:val="ListParagraph"/>
        <w:numPr>
          <w:ilvl w:val="0"/>
          <w:numId w:val="15"/>
        </w:numPr>
        <w:rPr>
          <w:sz w:val="24"/>
          <w:szCs w:val="24"/>
        </w:rPr>
      </w:pPr>
      <w:r>
        <w:rPr>
          <w:sz w:val="24"/>
          <w:szCs w:val="24"/>
        </w:rPr>
        <w:t>TCTA will liaise with all appropriate adults to look for solutions to resolving and managing the behaviour concern.</w:t>
      </w:r>
    </w:p>
    <w:p w:rsidR="003326CA" w:rsidRPr="003326CA" w:rsidRDefault="003326CA" w:rsidP="003326CA">
      <w:pPr>
        <w:rPr>
          <w:b/>
          <w:sz w:val="24"/>
          <w:szCs w:val="24"/>
        </w:rPr>
      </w:pPr>
      <w:r w:rsidRPr="003326CA">
        <w:rPr>
          <w:b/>
          <w:sz w:val="24"/>
          <w:szCs w:val="24"/>
        </w:rPr>
        <w:t>Behaviour Reports</w:t>
      </w:r>
    </w:p>
    <w:p w:rsidR="003326CA" w:rsidRDefault="003326CA" w:rsidP="003326CA">
      <w:pPr>
        <w:rPr>
          <w:sz w:val="24"/>
          <w:szCs w:val="24"/>
        </w:rPr>
      </w:pPr>
      <w:r>
        <w:rPr>
          <w:sz w:val="24"/>
          <w:szCs w:val="24"/>
        </w:rPr>
        <w:t>Staff must inform the bus operator of any passenger behaviours which affect the smooth running of the vehicle including any incidents.  The bus operator will discuss the concern with the staff member and if necessary will complete a ‘Student Behaviour Report Form’ which may be forwarded to Client Transport at KCC or any other relevant bodies associated with the passenger i.e. school parents/carers etc.</w:t>
      </w:r>
    </w:p>
    <w:p w:rsidR="003326CA" w:rsidRDefault="003326CA" w:rsidP="003326CA">
      <w:pPr>
        <w:rPr>
          <w:sz w:val="24"/>
          <w:szCs w:val="24"/>
        </w:rPr>
      </w:pPr>
    </w:p>
    <w:p w:rsidR="003326CA" w:rsidRDefault="003326CA" w:rsidP="003326CA">
      <w:pPr>
        <w:rPr>
          <w:sz w:val="24"/>
          <w:szCs w:val="24"/>
        </w:rPr>
      </w:pPr>
    </w:p>
    <w:p w:rsidR="003326CA" w:rsidRDefault="003326CA" w:rsidP="003326CA">
      <w:pPr>
        <w:rPr>
          <w:sz w:val="24"/>
          <w:szCs w:val="24"/>
        </w:rPr>
      </w:pPr>
    </w:p>
    <w:p w:rsidR="003326CA" w:rsidRDefault="003326CA" w:rsidP="003326CA">
      <w:pPr>
        <w:rPr>
          <w:sz w:val="24"/>
          <w:szCs w:val="24"/>
        </w:rPr>
      </w:pPr>
    </w:p>
    <w:p w:rsidR="003326CA" w:rsidRDefault="003326CA" w:rsidP="003326CA">
      <w:pPr>
        <w:rPr>
          <w:sz w:val="24"/>
          <w:szCs w:val="24"/>
        </w:rPr>
      </w:pPr>
    </w:p>
    <w:p w:rsidR="003326CA" w:rsidRDefault="003326CA" w:rsidP="003326CA">
      <w:pPr>
        <w:rPr>
          <w:sz w:val="24"/>
          <w:szCs w:val="24"/>
        </w:rPr>
      </w:pPr>
    </w:p>
    <w:p w:rsidR="003326CA" w:rsidRDefault="003326CA" w:rsidP="003326CA">
      <w:pPr>
        <w:rPr>
          <w:sz w:val="24"/>
          <w:szCs w:val="24"/>
        </w:rPr>
      </w:pPr>
    </w:p>
    <w:p w:rsidR="003326CA" w:rsidRDefault="003326CA" w:rsidP="003326CA">
      <w:pPr>
        <w:rPr>
          <w:sz w:val="24"/>
          <w:szCs w:val="24"/>
        </w:rPr>
      </w:pPr>
    </w:p>
    <w:p w:rsidR="003326CA" w:rsidRDefault="003326CA" w:rsidP="003326CA">
      <w:pPr>
        <w:rPr>
          <w:sz w:val="24"/>
          <w:szCs w:val="24"/>
        </w:rPr>
      </w:pPr>
    </w:p>
    <w:p w:rsidR="003326CA" w:rsidRDefault="003326CA" w:rsidP="003326CA">
      <w:pPr>
        <w:rPr>
          <w:sz w:val="24"/>
          <w:szCs w:val="24"/>
        </w:rPr>
      </w:pPr>
    </w:p>
    <w:p w:rsidR="003326CA" w:rsidRDefault="003326CA" w:rsidP="003326CA">
      <w:pPr>
        <w:jc w:val="center"/>
        <w:rPr>
          <w:b/>
          <w:sz w:val="24"/>
          <w:szCs w:val="24"/>
        </w:rPr>
      </w:pPr>
      <w:r w:rsidRPr="003326CA">
        <w:rPr>
          <w:b/>
          <w:sz w:val="24"/>
          <w:szCs w:val="24"/>
        </w:rPr>
        <w:t>STUDENT BEHAVIOUR REPORT</w:t>
      </w:r>
    </w:p>
    <w:tbl>
      <w:tblPr>
        <w:tblStyle w:val="TableGrid"/>
        <w:tblW w:w="0" w:type="auto"/>
        <w:tblLook w:val="04A0"/>
      </w:tblPr>
      <w:tblGrid>
        <w:gridCol w:w="9242"/>
      </w:tblGrid>
      <w:tr w:rsidR="003326CA" w:rsidTr="003326CA">
        <w:tc>
          <w:tcPr>
            <w:tcW w:w="9242" w:type="dxa"/>
            <w:shd w:val="clear" w:color="auto" w:fill="9BBB59" w:themeFill="accent3"/>
          </w:tcPr>
          <w:p w:rsidR="003326CA" w:rsidRDefault="003326CA" w:rsidP="003326CA">
            <w:pPr>
              <w:jc w:val="center"/>
              <w:rPr>
                <w:b/>
                <w:sz w:val="24"/>
                <w:szCs w:val="24"/>
              </w:rPr>
            </w:pPr>
            <w:r>
              <w:rPr>
                <w:b/>
                <w:sz w:val="24"/>
                <w:szCs w:val="24"/>
              </w:rPr>
              <w:t xml:space="preserve">STUDENT DETAILS </w:t>
            </w:r>
          </w:p>
        </w:tc>
      </w:tr>
      <w:tr w:rsidR="003326CA" w:rsidTr="003326CA">
        <w:tc>
          <w:tcPr>
            <w:tcW w:w="9242" w:type="dxa"/>
          </w:tcPr>
          <w:p w:rsidR="003326CA" w:rsidRDefault="003326CA" w:rsidP="003326CA">
            <w:pPr>
              <w:rPr>
                <w:b/>
                <w:sz w:val="24"/>
                <w:szCs w:val="24"/>
              </w:rPr>
            </w:pPr>
            <w:r>
              <w:rPr>
                <w:b/>
                <w:sz w:val="24"/>
                <w:szCs w:val="24"/>
              </w:rPr>
              <w:t>Name of student:</w:t>
            </w:r>
          </w:p>
          <w:p w:rsidR="003326CA" w:rsidRDefault="003326CA" w:rsidP="003326CA">
            <w:pPr>
              <w:rPr>
                <w:b/>
                <w:sz w:val="24"/>
                <w:szCs w:val="24"/>
              </w:rPr>
            </w:pPr>
            <w:r>
              <w:rPr>
                <w:b/>
                <w:sz w:val="24"/>
                <w:szCs w:val="24"/>
              </w:rPr>
              <w:t>School attending:</w:t>
            </w:r>
          </w:p>
          <w:p w:rsidR="003326CA" w:rsidRDefault="003326CA" w:rsidP="003326CA">
            <w:pPr>
              <w:rPr>
                <w:b/>
                <w:sz w:val="24"/>
                <w:szCs w:val="24"/>
              </w:rPr>
            </w:pPr>
            <w:r>
              <w:rPr>
                <w:b/>
                <w:sz w:val="24"/>
                <w:szCs w:val="24"/>
              </w:rPr>
              <w:t>Contract no.</w:t>
            </w:r>
          </w:p>
          <w:p w:rsidR="003326CA" w:rsidRDefault="003326CA" w:rsidP="003326CA">
            <w:pPr>
              <w:rPr>
                <w:b/>
                <w:sz w:val="24"/>
                <w:szCs w:val="24"/>
              </w:rPr>
            </w:pPr>
            <w:r>
              <w:rPr>
                <w:b/>
                <w:sz w:val="24"/>
                <w:szCs w:val="24"/>
              </w:rPr>
              <w:t>Date of incident:</w:t>
            </w:r>
          </w:p>
          <w:p w:rsidR="003326CA" w:rsidRDefault="009A6534" w:rsidP="003326CA">
            <w:pPr>
              <w:rPr>
                <w:b/>
                <w:sz w:val="24"/>
                <w:szCs w:val="24"/>
              </w:rPr>
            </w:pPr>
            <w:r>
              <w:rPr>
                <w:b/>
                <w:noProof/>
                <w:sz w:val="24"/>
                <w:szCs w:val="24"/>
                <w:lang w:eastAsia="en-GB"/>
              </w:rPr>
              <w:pict>
                <v:rect id="_x0000_s1027" style="position:absolute;margin-left:282pt;margin-top:2.2pt;width:9.75pt;height:9.5pt;z-index:251660288"/>
              </w:pict>
            </w:r>
            <w:r w:rsidR="003326CA">
              <w:rPr>
                <w:b/>
                <w:sz w:val="24"/>
                <w:szCs w:val="24"/>
              </w:rPr>
              <w:t>No specific incident behaviour, is an outgoing concern:</w:t>
            </w:r>
          </w:p>
        </w:tc>
      </w:tr>
      <w:tr w:rsidR="003326CA" w:rsidTr="00366103">
        <w:tc>
          <w:tcPr>
            <w:tcW w:w="9242" w:type="dxa"/>
            <w:shd w:val="clear" w:color="auto" w:fill="9BBB59" w:themeFill="accent3"/>
          </w:tcPr>
          <w:p w:rsidR="003326CA" w:rsidRDefault="003326CA" w:rsidP="003326CA">
            <w:pPr>
              <w:jc w:val="center"/>
              <w:rPr>
                <w:b/>
                <w:sz w:val="24"/>
                <w:szCs w:val="24"/>
              </w:rPr>
            </w:pPr>
            <w:r>
              <w:rPr>
                <w:b/>
                <w:sz w:val="24"/>
                <w:szCs w:val="24"/>
              </w:rPr>
              <w:t>BEHAVIOUR CONCERN</w:t>
            </w:r>
          </w:p>
        </w:tc>
      </w:tr>
      <w:tr w:rsidR="003326CA" w:rsidTr="003326CA">
        <w:tc>
          <w:tcPr>
            <w:tcW w:w="9242" w:type="dxa"/>
          </w:tcPr>
          <w:p w:rsidR="003326CA" w:rsidRDefault="009A6534" w:rsidP="00366103">
            <w:pPr>
              <w:tabs>
                <w:tab w:val="left" w:pos="3480"/>
              </w:tabs>
              <w:rPr>
                <w:b/>
                <w:sz w:val="24"/>
                <w:szCs w:val="24"/>
              </w:rPr>
            </w:pPr>
            <w:r>
              <w:rPr>
                <w:b/>
                <w:noProof/>
                <w:sz w:val="24"/>
                <w:szCs w:val="24"/>
                <w:lang w:eastAsia="en-GB"/>
              </w:rPr>
              <w:pict>
                <v:rect id="_x0000_s1029" style="position:absolute;margin-left:126.75pt;margin-top:2.65pt;width:9.75pt;height:9.5pt;z-index:251661312;mso-position-horizontal-relative:text;mso-position-vertical-relative:text"/>
              </w:pict>
            </w:r>
            <w:r w:rsidR="003326CA">
              <w:rPr>
                <w:b/>
                <w:sz w:val="24"/>
                <w:szCs w:val="24"/>
              </w:rPr>
              <w:t>Hitting another student</w:t>
            </w:r>
          </w:p>
          <w:p w:rsidR="003326CA" w:rsidRDefault="009A6534" w:rsidP="00366103">
            <w:pPr>
              <w:tabs>
                <w:tab w:val="left" w:pos="3480"/>
                <w:tab w:val="left" w:pos="8175"/>
              </w:tabs>
              <w:rPr>
                <w:b/>
                <w:sz w:val="24"/>
                <w:szCs w:val="24"/>
              </w:rPr>
            </w:pPr>
            <w:r>
              <w:rPr>
                <w:b/>
                <w:noProof/>
                <w:sz w:val="24"/>
                <w:szCs w:val="24"/>
                <w:lang w:eastAsia="en-GB"/>
              </w:rPr>
              <w:pict>
                <v:rect id="_x0000_s1030" style="position:absolute;margin-left:309pt;margin-top:2.15pt;width:9.75pt;height:9.5pt;z-index:251662336"/>
              </w:pict>
            </w:r>
            <w:r w:rsidR="003326CA">
              <w:rPr>
                <w:b/>
                <w:sz w:val="24"/>
                <w:szCs w:val="24"/>
              </w:rPr>
              <w:t xml:space="preserve">Making inappropriate remarks </w:t>
            </w:r>
            <w:r w:rsidR="00366103">
              <w:rPr>
                <w:b/>
                <w:sz w:val="24"/>
                <w:szCs w:val="24"/>
              </w:rPr>
              <w:t xml:space="preserve">about or  to </w:t>
            </w:r>
            <w:r w:rsidR="003326CA">
              <w:rPr>
                <w:b/>
                <w:sz w:val="24"/>
                <w:szCs w:val="24"/>
              </w:rPr>
              <w:t>another student</w:t>
            </w:r>
          </w:p>
          <w:p w:rsidR="003326CA" w:rsidRDefault="009A6534" w:rsidP="00366103">
            <w:pPr>
              <w:tabs>
                <w:tab w:val="left" w:pos="3480"/>
                <w:tab w:val="left" w:pos="8175"/>
              </w:tabs>
              <w:rPr>
                <w:b/>
                <w:sz w:val="24"/>
                <w:szCs w:val="24"/>
              </w:rPr>
            </w:pPr>
            <w:r>
              <w:rPr>
                <w:b/>
                <w:noProof/>
                <w:sz w:val="24"/>
                <w:szCs w:val="24"/>
                <w:lang w:eastAsia="en-GB"/>
              </w:rPr>
              <w:pict>
                <v:rect id="_x0000_s1031" style="position:absolute;margin-left:309pt;margin-top:1.1pt;width:9.75pt;height:9.5pt;z-index:251663360"/>
              </w:pict>
            </w:r>
            <w:r w:rsidR="00366103">
              <w:rPr>
                <w:b/>
                <w:sz w:val="24"/>
                <w:szCs w:val="24"/>
              </w:rPr>
              <w:t>Threatening</w:t>
            </w:r>
            <w:r w:rsidR="003326CA">
              <w:rPr>
                <w:b/>
                <w:sz w:val="24"/>
                <w:szCs w:val="24"/>
              </w:rPr>
              <w:t xml:space="preserve"> </w:t>
            </w:r>
            <w:r w:rsidR="00366103">
              <w:rPr>
                <w:b/>
                <w:sz w:val="24"/>
                <w:szCs w:val="24"/>
              </w:rPr>
              <w:t>remarks or behaviour towards another student</w:t>
            </w:r>
          </w:p>
          <w:p w:rsidR="00366103" w:rsidRDefault="009A6534" w:rsidP="00366103">
            <w:pPr>
              <w:tabs>
                <w:tab w:val="left" w:pos="3480"/>
                <w:tab w:val="left" w:pos="8175"/>
              </w:tabs>
              <w:rPr>
                <w:b/>
                <w:sz w:val="24"/>
                <w:szCs w:val="24"/>
              </w:rPr>
            </w:pPr>
            <w:r>
              <w:rPr>
                <w:b/>
                <w:noProof/>
                <w:sz w:val="24"/>
                <w:szCs w:val="24"/>
                <w:lang w:eastAsia="en-GB"/>
              </w:rPr>
              <w:pict>
                <v:rect id="_x0000_s1032" style="position:absolute;margin-left:158.25pt;margin-top:2.95pt;width:9.75pt;height:9.5pt;z-index:251664384"/>
              </w:pict>
            </w:r>
            <w:r w:rsidR="00366103">
              <w:rPr>
                <w:b/>
                <w:sz w:val="24"/>
                <w:szCs w:val="24"/>
              </w:rPr>
              <w:t>Antagonising fellow students</w:t>
            </w:r>
          </w:p>
          <w:p w:rsidR="00366103" w:rsidRDefault="009A6534" w:rsidP="00366103">
            <w:pPr>
              <w:tabs>
                <w:tab w:val="left" w:pos="3480"/>
                <w:tab w:val="left" w:pos="8175"/>
              </w:tabs>
              <w:rPr>
                <w:b/>
                <w:sz w:val="24"/>
                <w:szCs w:val="24"/>
              </w:rPr>
            </w:pPr>
            <w:r>
              <w:rPr>
                <w:b/>
                <w:noProof/>
                <w:sz w:val="24"/>
                <w:szCs w:val="24"/>
                <w:lang w:eastAsia="en-GB"/>
              </w:rPr>
              <w:pict>
                <v:rect id="_x0000_s1033" style="position:absolute;margin-left:158.25pt;margin-top:4.8pt;width:9.75pt;height:9.5pt;z-index:251665408"/>
              </w:pict>
            </w:r>
            <w:r w:rsidR="00366103">
              <w:rPr>
                <w:b/>
                <w:sz w:val="24"/>
                <w:szCs w:val="24"/>
              </w:rPr>
              <w:t>Use of inappropriate language</w:t>
            </w:r>
          </w:p>
          <w:p w:rsidR="00366103" w:rsidRDefault="009A6534" w:rsidP="00366103">
            <w:pPr>
              <w:tabs>
                <w:tab w:val="left" w:pos="3480"/>
                <w:tab w:val="left" w:pos="8175"/>
              </w:tabs>
              <w:rPr>
                <w:b/>
                <w:sz w:val="24"/>
                <w:szCs w:val="24"/>
              </w:rPr>
            </w:pPr>
            <w:r>
              <w:rPr>
                <w:b/>
                <w:noProof/>
                <w:sz w:val="24"/>
                <w:szCs w:val="24"/>
                <w:lang w:eastAsia="en-GB"/>
              </w:rPr>
              <w:pict>
                <v:rect id="_x0000_s1034" style="position:absolute;margin-left:263.25pt;margin-top:4.15pt;width:9.75pt;height:9.5pt;z-index:251666432"/>
              </w:pict>
            </w:r>
            <w:r w:rsidR="00366103">
              <w:rPr>
                <w:b/>
                <w:sz w:val="24"/>
                <w:szCs w:val="24"/>
              </w:rPr>
              <w:t>Refusing to wear or disengaging a seatbelt on route</w:t>
            </w:r>
          </w:p>
          <w:p w:rsidR="00366103" w:rsidRDefault="009A6534" w:rsidP="00366103">
            <w:pPr>
              <w:tabs>
                <w:tab w:val="left" w:pos="3480"/>
                <w:tab w:val="left" w:pos="8175"/>
              </w:tabs>
              <w:rPr>
                <w:b/>
                <w:sz w:val="24"/>
                <w:szCs w:val="24"/>
              </w:rPr>
            </w:pPr>
            <w:r>
              <w:rPr>
                <w:b/>
                <w:noProof/>
                <w:sz w:val="24"/>
                <w:szCs w:val="24"/>
                <w:lang w:eastAsia="en-GB"/>
              </w:rPr>
              <w:pict>
                <v:rect id="_x0000_s1035" style="position:absolute;margin-left:309pt;margin-top:3.25pt;width:9.75pt;height:9.5pt;z-index:251667456"/>
              </w:pict>
            </w:r>
            <w:r w:rsidR="00366103">
              <w:rPr>
                <w:b/>
                <w:sz w:val="24"/>
                <w:szCs w:val="24"/>
              </w:rPr>
              <w:t>Making remarks out of the window to members of the public</w:t>
            </w:r>
          </w:p>
          <w:p w:rsidR="00366103" w:rsidRDefault="009A6534" w:rsidP="00366103">
            <w:pPr>
              <w:tabs>
                <w:tab w:val="left" w:pos="3480"/>
                <w:tab w:val="left" w:pos="8175"/>
              </w:tabs>
              <w:rPr>
                <w:b/>
                <w:sz w:val="24"/>
                <w:szCs w:val="24"/>
              </w:rPr>
            </w:pPr>
            <w:r>
              <w:rPr>
                <w:b/>
                <w:noProof/>
                <w:sz w:val="24"/>
                <w:szCs w:val="24"/>
                <w:lang w:eastAsia="en-GB"/>
              </w:rPr>
              <w:pict>
                <v:rect id="_x0000_s1036" style="position:absolute;margin-left:158.25pt;margin-top:2.1pt;width:9.75pt;height:9.5pt;z-index:251668480"/>
              </w:pict>
            </w:r>
            <w:r w:rsidR="00366103">
              <w:rPr>
                <w:b/>
                <w:sz w:val="24"/>
                <w:szCs w:val="24"/>
              </w:rPr>
              <w:t>Causing damage to the vehicle</w:t>
            </w:r>
          </w:p>
          <w:p w:rsidR="00366103" w:rsidRDefault="009A6534" w:rsidP="00366103">
            <w:pPr>
              <w:tabs>
                <w:tab w:val="left" w:pos="3480"/>
                <w:tab w:val="left" w:pos="8175"/>
              </w:tabs>
              <w:rPr>
                <w:b/>
                <w:sz w:val="24"/>
                <w:szCs w:val="24"/>
              </w:rPr>
            </w:pPr>
            <w:r>
              <w:rPr>
                <w:b/>
                <w:noProof/>
                <w:sz w:val="24"/>
                <w:szCs w:val="24"/>
                <w:lang w:eastAsia="en-GB"/>
              </w:rPr>
              <w:pict>
                <v:rect id="_x0000_s1037" style="position:absolute;margin-left:174pt;margin-top:3.95pt;width:9.75pt;height:9.5pt;z-index:251669504"/>
              </w:pict>
            </w:r>
            <w:r w:rsidR="00366103">
              <w:rPr>
                <w:b/>
                <w:sz w:val="24"/>
                <w:szCs w:val="24"/>
              </w:rPr>
              <w:t>Inappropriate parental behaviour</w:t>
            </w:r>
          </w:p>
          <w:p w:rsidR="003326CA" w:rsidRDefault="009A6534" w:rsidP="003326CA">
            <w:pPr>
              <w:tabs>
                <w:tab w:val="left" w:pos="3480"/>
              </w:tabs>
              <w:rPr>
                <w:b/>
                <w:sz w:val="24"/>
                <w:szCs w:val="24"/>
              </w:rPr>
            </w:pPr>
            <w:r>
              <w:rPr>
                <w:b/>
                <w:noProof/>
                <w:sz w:val="24"/>
                <w:szCs w:val="24"/>
                <w:lang w:eastAsia="en-GB"/>
              </w:rPr>
              <w:pict>
                <v:rect id="_x0000_s1038" style="position:absolute;margin-left:126.75pt;margin-top:1.25pt;width:9.75pt;height:9.5pt;z-index:251670528"/>
              </w:pict>
            </w:r>
            <w:r w:rsidR="00366103">
              <w:rPr>
                <w:b/>
                <w:sz w:val="24"/>
                <w:szCs w:val="24"/>
              </w:rPr>
              <w:t xml:space="preserve">Hitting a driver or escort </w:t>
            </w:r>
          </w:p>
          <w:p w:rsidR="00366103" w:rsidRDefault="009A6534" w:rsidP="003326CA">
            <w:pPr>
              <w:tabs>
                <w:tab w:val="left" w:pos="3480"/>
              </w:tabs>
              <w:rPr>
                <w:b/>
                <w:sz w:val="24"/>
                <w:szCs w:val="24"/>
              </w:rPr>
            </w:pPr>
            <w:r>
              <w:rPr>
                <w:b/>
                <w:noProof/>
                <w:sz w:val="24"/>
                <w:szCs w:val="24"/>
                <w:lang w:eastAsia="en-GB"/>
              </w:rPr>
              <w:pict>
                <v:rect id="_x0000_s1039" style="position:absolute;margin-left:309pt;margin-top:4.7pt;width:9.75pt;height:9.5pt;z-index:251671552"/>
              </w:pict>
            </w:r>
            <w:r w:rsidR="00366103">
              <w:rPr>
                <w:b/>
                <w:sz w:val="24"/>
                <w:szCs w:val="24"/>
              </w:rPr>
              <w:t>Making inappropriate remarks about or to the driver or escort</w:t>
            </w:r>
          </w:p>
          <w:p w:rsidR="00366103" w:rsidRDefault="009A6534" w:rsidP="003326CA">
            <w:pPr>
              <w:tabs>
                <w:tab w:val="left" w:pos="3480"/>
              </w:tabs>
              <w:rPr>
                <w:b/>
                <w:sz w:val="24"/>
                <w:szCs w:val="24"/>
              </w:rPr>
            </w:pPr>
            <w:r>
              <w:rPr>
                <w:b/>
                <w:noProof/>
                <w:sz w:val="24"/>
                <w:szCs w:val="24"/>
                <w:lang w:eastAsia="en-GB"/>
              </w:rPr>
              <w:pict>
                <v:rect id="_x0000_s1040" style="position:absolute;margin-left:309pt;margin-top:3.55pt;width:9.75pt;height:9.5pt;z-index:251672576"/>
              </w:pict>
            </w:r>
            <w:r w:rsidR="00366103">
              <w:rPr>
                <w:b/>
                <w:sz w:val="24"/>
                <w:szCs w:val="24"/>
              </w:rPr>
              <w:t>Threatening remarks or behaviour towards the driver or escort</w:t>
            </w:r>
          </w:p>
          <w:p w:rsidR="00366103" w:rsidRDefault="009A6534" w:rsidP="003326CA">
            <w:pPr>
              <w:tabs>
                <w:tab w:val="left" w:pos="3480"/>
              </w:tabs>
              <w:rPr>
                <w:b/>
                <w:sz w:val="24"/>
                <w:szCs w:val="24"/>
              </w:rPr>
            </w:pPr>
            <w:r>
              <w:rPr>
                <w:b/>
                <w:noProof/>
                <w:sz w:val="24"/>
                <w:szCs w:val="24"/>
                <w:lang w:eastAsia="en-GB"/>
              </w:rPr>
              <w:pict>
                <v:rect id="_x0000_s1041" style="position:absolute;margin-left:45.75pt;margin-top:2.85pt;width:9.75pt;height:9.5pt;z-index:251673600"/>
              </w:pict>
            </w:r>
            <w:r w:rsidR="00366103">
              <w:rPr>
                <w:b/>
                <w:sz w:val="24"/>
                <w:szCs w:val="24"/>
              </w:rPr>
              <w:t>Spitting</w:t>
            </w:r>
          </w:p>
          <w:p w:rsidR="00366103" w:rsidRDefault="009A6534" w:rsidP="003326CA">
            <w:pPr>
              <w:tabs>
                <w:tab w:val="left" w:pos="3480"/>
              </w:tabs>
              <w:rPr>
                <w:b/>
                <w:sz w:val="24"/>
                <w:szCs w:val="24"/>
              </w:rPr>
            </w:pPr>
            <w:r>
              <w:rPr>
                <w:b/>
                <w:noProof/>
                <w:sz w:val="24"/>
                <w:szCs w:val="24"/>
                <w:lang w:eastAsia="en-GB"/>
              </w:rPr>
              <w:pict>
                <v:rect id="_x0000_s1042" style="position:absolute;margin-left:225.75pt;margin-top:2pt;width:9.75pt;height:9.5pt;z-index:251674624"/>
              </w:pict>
            </w:r>
            <w:r w:rsidR="00366103">
              <w:rPr>
                <w:b/>
                <w:sz w:val="24"/>
                <w:szCs w:val="24"/>
              </w:rPr>
              <w:t>Use of inappropriate topics of conversation</w:t>
            </w:r>
          </w:p>
          <w:p w:rsidR="00366103" w:rsidRDefault="009A6534" w:rsidP="003326CA">
            <w:pPr>
              <w:tabs>
                <w:tab w:val="left" w:pos="3480"/>
              </w:tabs>
              <w:rPr>
                <w:b/>
                <w:sz w:val="24"/>
                <w:szCs w:val="24"/>
              </w:rPr>
            </w:pPr>
            <w:r>
              <w:rPr>
                <w:b/>
                <w:noProof/>
                <w:sz w:val="24"/>
                <w:szCs w:val="24"/>
                <w:lang w:eastAsia="en-GB"/>
              </w:rPr>
              <w:pict>
                <v:rect id="_x0000_s1043" style="position:absolute;margin-left:168pt;margin-top:2.35pt;width:9.75pt;height:9.5pt;z-index:251675648"/>
              </w:pict>
            </w:r>
            <w:r w:rsidR="00366103">
              <w:rPr>
                <w:b/>
                <w:sz w:val="24"/>
                <w:szCs w:val="24"/>
              </w:rPr>
              <w:t>Interfering with driver controls</w:t>
            </w:r>
          </w:p>
          <w:p w:rsidR="00366103" w:rsidRDefault="009A6534" w:rsidP="003326CA">
            <w:pPr>
              <w:tabs>
                <w:tab w:val="left" w:pos="3480"/>
              </w:tabs>
              <w:rPr>
                <w:b/>
                <w:sz w:val="24"/>
                <w:szCs w:val="24"/>
              </w:rPr>
            </w:pPr>
            <w:r>
              <w:rPr>
                <w:b/>
                <w:noProof/>
                <w:sz w:val="24"/>
                <w:szCs w:val="24"/>
                <w:lang w:eastAsia="en-GB"/>
              </w:rPr>
              <w:pict>
                <v:rect id="_x0000_s1044" style="position:absolute;margin-left:186pt;margin-top:1.95pt;width:9.75pt;height:9.5pt;z-index:251676672"/>
              </w:pict>
            </w:r>
            <w:r w:rsidR="00366103">
              <w:rPr>
                <w:b/>
                <w:sz w:val="24"/>
                <w:szCs w:val="24"/>
              </w:rPr>
              <w:t>Throwing objects out of the window</w:t>
            </w:r>
          </w:p>
          <w:p w:rsidR="00366103" w:rsidRDefault="009A6534" w:rsidP="003326CA">
            <w:pPr>
              <w:tabs>
                <w:tab w:val="left" w:pos="3480"/>
              </w:tabs>
              <w:rPr>
                <w:b/>
                <w:sz w:val="24"/>
                <w:szCs w:val="24"/>
              </w:rPr>
            </w:pPr>
            <w:r>
              <w:rPr>
                <w:b/>
                <w:noProof/>
                <w:sz w:val="24"/>
                <w:szCs w:val="24"/>
                <w:lang w:eastAsia="en-GB"/>
              </w:rPr>
              <w:pict>
                <v:rect id="_x0000_s1045" style="position:absolute;margin-left:278.25pt;margin-top:3.8pt;width:9.75pt;height:9.5pt;z-index:251677696"/>
              </w:pict>
            </w:r>
            <w:r w:rsidR="00366103">
              <w:rPr>
                <w:b/>
                <w:sz w:val="24"/>
                <w:szCs w:val="24"/>
              </w:rPr>
              <w:t>Late or no adult present for collection during drop off</w:t>
            </w:r>
          </w:p>
          <w:p w:rsidR="00366103" w:rsidRDefault="009A6534" w:rsidP="003326CA">
            <w:pPr>
              <w:tabs>
                <w:tab w:val="left" w:pos="3480"/>
              </w:tabs>
              <w:rPr>
                <w:b/>
                <w:sz w:val="24"/>
                <w:szCs w:val="24"/>
              </w:rPr>
            </w:pPr>
            <w:r>
              <w:rPr>
                <w:b/>
                <w:noProof/>
                <w:sz w:val="24"/>
                <w:szCs w:val="24"/>
                <w:lang w:eastAsia="en-GB"/>
              </w:rPr>
              <w:pict>
                <v:rect id="_x0000_s1046" style="position:absolute;margin-left:32.25pt;margin-top:2.65pt;width:9.75pt;height:9.5pt;z-index:251678720"/>
              </w:pict>
            </w:r>
            <w:r w:rsidR="00366103">
              <w:rPr>
                <w:b/>
                <w:sz w:val="24"/>
                <w:szCs w:val="24"/>
              </w:rPr>
              <w:t xml:space="preserve">Other </w:t>
            </w:r>
          </w:p>
          <w:p w:rsidR="00366103" w:rsidRDefault="00366103" w:rsidP="003326CA">
            <w:pPr>
              <w:tabs>
                <w:tab w:val="left" w:pos="3480"/>
              </w:tabs>
              <w:rPr>
                <w:b/>
                <w:sz w:val="24"/>
                <w:szCs w:val="24"/>
              </w:rPr>
            </w:pPr>
          </w:p>
        </w:tc>
      </w:tr>
      <w:tr w:rsidR="003326CA" w:rsidTr="00A759CD">
        <w:tc>
          <w:tcPr>
            <w:tcW w:w="9242" w:type="dxa"/>
            <w:shd w:val="clear" w:color="auto" w:fill="76923C" w:themeFill="accent3" w:themeFillShade="BF"/>
          </w:tcPr>
          <w:p w:rsidR="003326CA" w:rsidRDefault="00366103" w:rsidP="003326CA">
            <w:pPr>
              <w:jc w:val="center"/>
              <w:rPr>
                <w:b/>
                <w:sz w:val="24"/>
                <w:szCs w:val="24"/>
              </w:rPr>
            </w:pPr>
            <w:r>
              <w:rPr>
                <w:b/>
                <w:sz w:val="24"/>
                <w:szCs w:val="24"/>
              </w:rPr>
              <w:t>ACTIONS TAKEN</w:t>
            </w:r>
          </w:p>
        </w:tc>
      </w:tr>
      <w:tr w:rsidR="003326CA" w:rsidTr="003326CA">
        <w:tc>
          <w:tcPr>
            <w:tcW w:w="9242" w:type="dxa"/>
          </w:tcPr>
          <w:p w:rsidR="003326CA" w:rsidRDefault="00366103" w:rsidP="003326CA">
            <w:pPr>
              <w:jc w:val="center"/>
              <w:rPr>
                <w:b/>
                <w:sz w:val="24"/>
                <w:szCs w:val="24"/>
              </w:rPr>
            </w:pPr>
            <w:r>
              <w:rPr>
                <w:b/>
                <w:sz w:val="24"/>
                <w:szCs w:val="24"/>
              </w:rPr>
              <w:t>The driver and or escort have discussed the behaviour with student to make them aware of the importance to behave in an appropriate and safe manner during transport</w:t>
            </w:r>
            <w:r w:rsidR="00A759CD">
              <w:rPr>
                <w:b/>
                <w:sz w:val="24"/>
                <w:szCs w:val="24"/>
              </w:rPr>
              <w:t>.</w:t>
            </w:r>
          </w:p>
          <w:p w:rsidR="00A759CD" w:rsidRDefault="009A6534" w:rsidP="00A759CD">
            <w:pPr>
              <w:rPr>
                <w:b/>
                <w:sz w:val="24"/>
                <w:szCs w:val="24"/>
              </w:rPr>
            </w:pPr>
            <w:r>
              <w:rPr>
                <w:b/>
                <w:noProof/>
                <w:sz w:val="24"/>
                <w:szCs w:val="24"/>
                <w:lang w:eastAsia="en-GB"/>
              </w:rPr>
              <w:pict>
                <v:rect id="_x0000_s1049" style="position:absolute;margin-left:240pt;margin-top:13.65pt;width:14.25pt;height:11.25pt;z-index:251681792"/>
              </w:pict>
            </w:r>
            <w:r>
              <w:rPr>
                <w:b/>
                <w:noProof/>
                <w:sz w:val="24"/>
                <w:szCs w:val="24"/>
                <w:lang w:eastAsia="en-GB"/>
              </w:rPr>
              <w:pict>
                <v:rect id="_x0000_s1050" style="position:absolute;margin-left:363pt;margin-top:13.65pt;width:14.25pt;height:11.25pt;z-index:251682816"/>
              </w:pict>
            </w:r>
            <w:r>
              <w:rPr>
                <w:b/>
                <w:noProof/>
                <w:sz w:val="24"/>
                <w:szCs w:val="24"/>
                <w:lang w:eastAsia="en-GB"/>
              </w:rPr>
              <w:pict>
                <v:rect id="_x0000_s1048" style="position:absolute;margin-left:363pt;margin-top:1.65pt;width:14.25pt;height:11.25pt;z-index:251680768"/>
              </w:pict>
            </w:r>
            <w:r>
              <w:rPr>
                <w:b/>
                <w:noProof/>
                <w:sz w:val="24"/>
                <w:szCs w:val="24"/>
                <w:lang w:eastAsia="en-GB"/>
              </w:rPr>
              <w:pict>
                <v:rect id="_x0000_s1047" style="position:absolute;margin-left:240pt;margin-top:1.65pt;width:14.25pt;height:11.25pt;z-index:251679744"/>
              </w:pict>
            </w:r>
            <w:r w:rsidR="00A759CD">
              <w:rPr>
                <w:b/>
                <w:sz w:val="24"/>
                <w:szCs w:val="24"/>
              </w:rPr>
              <w:t xml:space="preserve">This has been reported to:         Parents/carers                                    School         </w:t>
            </w:r>
          </w:p>
          <w:p w:rsidR="00366103" w:rsidRDefault="00A759CD" w:rsidP="00A759CD">
            <w:pPr>
              <w:tabs>
                <w:tab w:val="left" w:pos="5280"/>
              </w:tabs>
              <w:rPr>
                <w:b/>
                <w:sz w:val="24"/>
                <w:szCs w:val="24"/>
              </w:rPr>
            </w:pPr>
            <w:r>
              <w:rPr>
                <w:b/>
                <w:sz w:val="24"/>
                <w:szCs w:val="24"/>
              </w:rPr>
              <w:t>Reported by                                   Driver/Escort                                      TCTA</w:t>
            </w:r>
          </w:p>
        </w:tc>
      </w:tr>
      <w:tr w:rsidR="003326CA" w:rsidTr="003326CA">
        <w:tc>
          <w:tcPr>
            <w:tcW w:w="9242" w:type="dxa"/>
          </w:tcPr>
          <w:p w:rsidR="003326CA" w:rsidRDefault="00A759CD" w:rsidP="00A759CD">
            <w:pPr>
              <w:pBdr>
                <w:bottom w:val="single" w:sz="4" w:space="1" w:color="auto"/>
              </w:pBdr>
              <w:shd w:val="clear" w:color="auto" w:fill="76923C" w:themeFill="accent3" w:themeFillShade="BF"/>
              <w:jc w:val="center"/>
              <w:rPr>
                <w:b/>
                <w:sz w:val="24"/>
                <w:szCs w:val="24"/>
              </w:rPr>
            </w:pPr>
            <w:r>
              <w:rPr>
                <w:b/>
                <w:sz w:val="24"/>
                <w:szCs w:val="24"/>
              </w:rPr>
              <w:t xml:space="preserve">FURTHER ACTION </w:t>
            </w:r>
          </w:p>
          <w:p w:rsidR="00A759CD" w:rsidRDefault="009A6534" w:rsidP="00A759CD">
            <w:pPr>
              <w:rPr>
                <w:b/>
                <w:sz w:val="24"/>
                <w:szCs w:val="24"/>
              </w:rPr>
            </w:pPr>
            <w:r>
              <w:rPr>
                <w:b/>
                <w:noProof/>
                <w:sz w:val="24"/>
                <w:szCs w:val="24"/>
                <w:lang w:eastAsia="en-GB"/>
              </w:rPr>
              <w:pict>
                <v:rect id="_x0000_s1051" style="position:absolute;margin-left:159.75pt;margin-top:2.2pt;width:14.25pt;height:11.25pt;z-index:251683840"/>
              </w:pict>
            </w:r>
            <w:r>
              <w:rPr>
                <w:b/>
                <w:noProof/>
                <w:sz w:val="24"/>
                <w:szCs w:val="24"/>
                <w:lang w:eastAsia="en-GB"/>
              </w:rPr>
              <w:pict>
                <v:rect id="_x0000_s1052" style="position:absolute;margin-left:159.75pt;margin-top:13.45pt;width:14.25pt;height:11.25pt;z-index:251684864"/>
              </w:pict>
            </w:r>
            <w:r w:rsidR="00A759CD">
              <w:rPr>
                <w:b/>
                <w:sz w:val="24"/>
                <w:szCs w:val="24"/>
              </w:rPr>
              <w:t xml:space="preserve">No further action </w:t>
            </w:r>
          </w:p>
          <w:p w:rsidR="00A759CD" w:rsidRDefault="009A6534" w:rsidP="00A759CD">
            <w:pPr>
              <w:rPr>
                <w:b/>
                <w:sz w:val="24"/>
                <w:szCs w:val="24"/>
              </w:rPr>
            </w:pPr>
            <w:r>
              <w:rPr>
                <w:b/>
                <w:noProof/>
                <w:sz w:val="24"/>
                <w:szCs w:val="24"/>
                <w:lang w:eastAsia="en-GB"/>
              </w:rPr>
              <w:pict>
                <v:rect id="_x0000_s1053" style="position:absolute;margin-left:159.75pt;margin-top:10.05pt;width:14.25pt;height:11.25pt;z-index:251685888"/>
              </w:pict>
            </w:r>
            <w:r w:rsidR="00A759CD">
              <w:rPr>
                <w:b/>
                <w:sz w:val="24"/>
                <w:szCs w:val="24"/>
              </w:rPr>
              <w:t>Immediate refusal of transport</w:t>
            </w:r>
          </w:p>
          <w:p w:rsidR="00A759CD" w:rsidRDefault="00A759CD" w:rsidP="00A759CD">
            <w:pPr>
              <w:tabs>
                <w:tab w:val="left" w:pos="1755"/>
              </w:tabs>
              <w:rPr>
                <w:b/>
                <w:sz w:val="24"/>
                <w:szCs w:val="24"/>
              </w:rPr>
            </w:pPr>
            <w:r>
              <w:rPr>
                <w:b/>
                <w:sz w:val="24"/>
                <w:szCs w:val="24"/>
              </w:rPr>
              <w:t>Other</w:t>
            </w:r>
            <w:r>
              <w:rPr>
                <w:b/>
                <w:sz w:val="24"/>
                <w:szCs w:val="24"/>
              </w:rPr>
              <w:tab/>
              <w:t xml:space="preserve">                                   Details:</w:t>
            </w:r>
          </w:p>
          <w:p w:rsidR="00A759CD" w:rsidRDefault="00A759CD" w:rsidP="003326CA">
            <w:pPr>
              <w:jc w:val="center"/>
              <w:rPr>
                <w:b/>
                <w:sz w:val="24"/>
                <w:szCs w:val="24"/>
              </w:rPr>
            </w:pPr>
            <w:proofErr w:type="spellStart"/>
            <w:r>
              <w:rPr>
                <w:b/>
                <w:sz w:val="24"/>
                <w:szCs w:val="24"/>
              </w:rPr>
              <w:lastRenderedPageBreak/>
              <w:t>Datisl</w:t>
            </w:r>
            <w:proofErr w:type="spellEnd"/>
            <w:r>
              <w:rPr>
                <w:b/>
                <w:sz w:val="24"/>
                <w:szCs w:val="24"/>
              </w:rPr>
              <w:t xml:space="preserve"> </w:t>
            </w:r>
          </w:p>
        </w:tc>
      </w:tr>
      <w:tr w:rsidR="003326CA" w:rsidTr="003326CA">
        <w:tc>
          <w:tcPr>
            <w:tcW w:w="9242" w:type="dxa"/>
          </w:tcPr>
          <w:p w:rsidR="003326CA" w:rsidRDefault="003326CA" w:rsidP="00A759CD">
            <w:pPr>
              <w:rPr>
                <w:b/>
                <w:sz w:val="24"/>
                <w:szCs w:val="24"/>
              </w:rPr>
            </w:pPr>
          </w:p>
        </w:tc>
      </w:tr>
    </w:tbl>
    <w:p w:rsidR="003326CA" w:rsidRPr="003326CA" w:rsidRDefault="003326CA" w:rsidP="003326CA">
      <w:pPr>
        <w:rPr>
          <w:sz w:val="24"/>
          <w:szCs w:val="24"/>
        </w:rPr>
      </w:pPr>
    </w:p>
    <w:p w:rsidR="00B06769" w:rsidRPr="00C46F7E" w:rsidRDefault="00B06769" w:rsidP="00C46F7E">
      <w:pPr>
        <w:rPr>
          <w:sz w:val="24"/>
          <w:szCs w:val="24"/>
        </w:rPr>
      </w:pPr>
    </w:p>
    <w:p w:rsidR="00B06769" w:rsidRPr="00B06769" w:rsidRDefault="00B06769" w:rsidP="00074EC0">
      <w:pPr>
        <w:rPr>
          <w:b/>
          <w:sz w:val="24"/>
          <w:szCs w:val="24"/>
        </w:rPr>
      </w:pPr>
    </w:p>
    <w:p w:rsidR="00494475" w:rsidRDefault="00494475" w:rsidP="00494475">
      <w:pPr>
        <w:rPr>
          <w:b/>
          <w:sz w:val="24"/>
          <w:szCs w:val="24"/>
          <w:u w:val="single"/>
        </w:rPr>
      </w:pPr>
    </w:p>
    <w:p w:rsidR="00494475" w:rsidRDefault="00494475" w:rsidP="00494475">
      <w:pPr>
        <w:rPr>
          <w:b/>
          <w:sz w:val="24"/>
          <w:szCs w:val="24"/>
          <w:u w:val="single"/>
        </w:rPr>
      </w:pPr>
    </w:p>
    <w:p w:rsidR="00494475" w:rsidRDefault="00494475" w:rsidP="00494475">
      <w:pPr>
        <w:rPr>
          <w:sz w:val="24"/>
          <w:szCs w:val="24"/>
        </w:rPr>
      </w:pPr>
    </w:p>
    <w:p w:rsidR="00494475" w:rsidRPr="00494475" w:rsidRDefault="00494475" w:rsidP="00494475">
      <w:pPr>
        <w:rPr>
          <w:sz w:val="24"/>
          <w:szCs w:val="24"/>
        </w:rPr>
      </w:pPr>
    </w:p>
    <w:p w:rsidR="0058016C" w:rsidRDefault="0058016C" w:rsidP="00BC74EA">
      <w:pPr>
        <w:ind w:left="720"/>
        <w:rPr>
          <w:sz w:val="24"/>
          <w:szCs w:val="24"/>
        </w:rPr>
      </w:pPr>
    </w:p>
    <w:p w:rsidR="0058016C" w:rsidRPr="00BC74EA" w:rsidRDefault="0058016C" w:rsidP="00BC74EA">
      <w:pPr>
        <w:ind w:left="720"/>
        <w:rPr>
          <w:sz w:val="24"/>
          <w:szCs w:val="24"/>
        </w:rPr>
      </w:pPr>
    </w:p>
    <w:p w:rsidR="00BD277B" w:rsidRDefault="00BD277B" w:rsidP="00BD277B">
      <w:pPr>
        <w:rPr>
          <w:b/>
          <w:sz w:val="24"/>
          <w:szCs w:val="24"/>
          <w:u w:val="single"/>
        </w:rPr>
      </w:pPr>
    </w:p>
    <w:p w:rsidR="00BD277B" w:rsidRDefault="00BD277B" w:rsidP="00BD277B">
      <w:pPr>
        <w:rPr>
          <w:b/>
          <w:sz w:val="24"/>
          <w:szCs w:val="24"/>
          <w:u w:val="single"/>
        </w:rPr>
      </w:pPr>
    </w:p>
    <w:p w:rsidR="00BD277B" w:rsidRDefault="00BD277B" w:rsidP="00BD277B">
      <w:pPr>
        <w:rPr>
          <w:b/>
          <w:sz w:val="24"/>
          <w:szCs w:val="24"/>
          <w:u w:val="single"/>
        </w:rPr>
      </w:pPr>
    </w:p>
    <w:p w:rsidR="00BD277B" w:rsidRDefault="00BD277B" w:rsidP="00BD277B">
      <w:pPr>
        <w:rPr>
          <w:b/>
          <w:sz w:val="24"/>
          <w:szCs w:val="24"/>
          <w:u w:val="single"/>
        </w:rPr>
      </w:pPr>
    </w:p>
    <w:p w:rsidR="00BD277B" w:rsidRDefault="00BD277B" w:rsidP="00BD277B">
      <w:pPr>
        <w:rPr>
          <w:b/>
          <w:sz w:val="24"/>
          <w:szCs w:val="24"/>
          <w:u w:val="single"/>
        </w:rPr>
      </w:pPr>
    </w:p>
    <w:p w:rsidR="00BD277B" w:rsidRDefault="00BD277B" w:rsidP="00BD277B">
      <w:pPr>
        <w:rPr>
          <w:b/>
          <w:sz w:val="24"/>
          <w:szCs w:val="24"/>
          <w:u w:val="single"/>
        </w:rPr>
      </w:pPr>
    </w:p>
    <w:p w:rsidR="00BD277B" w:rsidRDefault="00BD277B" w:rsidP="00BD277B">
      <w:pPr>
        <w:rPr>
          <w:b/>
          <w:sz w:val="24"/>
          <w:szCs w:val="24"/>
          <w:u w:val="single"/>
        </w:rPr>
      </w:pPr>
    </w:p>
    <w:p w:rsidR="00650533" w:rsidRPr="00A31C4A" w:rsidRDefault="00650533" w:rsidP="00A31C4A">
      <w:pPr>
        <w:rPr>
          <w:sz w:val="24"/>
          <w:szCs w:val="24"/>
        </w:rPr>
      </w:pPr>
    </w:p>
    <w:p w:rsidR="00BD277B" w:rsidRPr="00BD277B" w:rsidRDefault="00BD277B" w:rsidP="00BD277B">
      <w:pPr>
        <w:rPr>
          <w:sz w:val="24"/>
          <w:szCs w:val="24"/>
        </w:rPr>
      </w:pPr>
    </w:p>
    <w:p w:rsidR="00BD277B" w:rsidRDefault="00BD277B" w:rsidP="00BD277B">
      <w:pPr>
        <w:rPr>
          <w:b/>
        </w:rPr>
      </w:pPr>
    </w:p>
    <w:p w:rsidR="00BD277B" w:rsidRPr="00BD277B" w:rsidRDefault="00BD277B" w:rsidP="00BD277B">
      <w:pPr>
        <w:rPr>
          <w:b/>
        </w:rPr>
      </w:pPr>
    </w:p>
    <w:p w:rsidR="00997E60" w:rsidRPr="001660D7" w:rsidRDefault="00997E60" w:rsidP="001660D7"/>
    <w:sectPr w:rsidR="00997E60" w:rsidRPr="001660D7" w:rsidSect="002803D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6CA" w:rsidRDefault="003326CA" w:rsidP="001660D7">
      <w:pPr>
        <w:spacing w:after="0" w:line="240" w:lineRule="auto"/>
      </w:pPr>
      <w:r>
        <w:separator/>
      </w:r>
    </w:p>
  </w:endnote>
  <w:endnote w:type="continuationSeparator" w:id="1">
    <w:p w:rsidR="003326CA" w:rsidRDefault="003326CA" w:rsidP="00166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425097"/>
      <w:docPartObj>
        <w:docPartGallery w:val="Page Numbers (Bottom of Page)"/>
        <w:docPartUnique/>
      </w:docPartObj>
    </w:sdtPr>
    <w:sdtEndPr>
      <w:rPr>
        <w:color w:val="7F7F7F" w:themeColor="background1" w:themeShade="7F"/>
        <w:spacing w:val="60"/>
      </w:rPr>
    </w:sdtEndPr>
    <w:sdtContent>
      <w:p w:rsidR="005E1247" w:rsidRDefault="009A6534">
        <w:pPr>
          <w:pStyle w:val="Footer"/>
          <w:pBdr>
            <w:top w:val="single" w:sz="4" w:space="1" w:color="D9D9D9" w:themeColor="background1" w:themeShade="D9"/>
          </w:pBdr>
          <w:rPr>
            <w:b/>
          </w:rPr>
        </w:pPr>
        <w:fldSimple w:instr=" PAGE   \* MERGEFORMAT ">
          <w:r w:rsidR="00EA1A41" w:rsidRPr="00EA1A41">
            <w:rPr>
              <w:b/>
              <w:noProof/>
            </w:rPr>
            <w:t>1</w:t>
          </w:r>
        </w:fldSimple>
        <w:r w:rsidR="005E1247">
          <w:rPr>
            <w:b/>
          </w:rPr>
          <w:t xml:space="preserve"> | </w:t>
        </w:r>
        <w:r w:rsidR="005E1247">
          <w:rPr>
            <w:color w:val="7F7F7F" w:themeColor="background1" w:themeShade="7F"/>
            <w:spacing w:val="60"/>
          </w:rPr>
          <w:t>Page</w:t>
        </w:r>
      </w:p>
    </w:sdtContent>
  </w:sdt>
  <w:p w:rsidR="003326CA" w:rsidRDefault="005E1247">
    <w:pPr>
      <w:pStyle w:val="Footer"/>
    </w:pPr>
    <w:r>
      <w:t>BEHAVIOUR MANAGEMENT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6CA" w:rsidRDefault="003326CA" w:rsidP="001660D7">
      <w:pPr>
        <w:spacing w:after="0" w:line="240" w:lineRule="auto"/>
      </w:pPr>
      <w:r>
        <w:separator/>
      </w:r>
    </w:p>
  </w:footnote>
  <w:footnote w:type="continuationSeparator" w:id="1">
    <w:p w:rsidR="003326CA" w:rsidRDefault="003326CA" w:rsidP="00166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6CA" w:rsidRDefault="003326CA" w:rsidP="001660D7">
    <w:pPr>
      <w:pStyle w:val="Header"/>
      <w:jc w:val="center"/>
      <w:rPr>
        <w:noProof/>
        <w:lang w:eastAsia="en-GB"/>
      </w:rPr>
    </w:pPr>
    <w:r>
      <w:rPr>
        <w:noProof/>
        <w:lang w:eastAsia="en-GB"/>
      </w:rPr>
      <w:drawing>
        <wp:inline distT="0" distB="0" distL="0" distR="0">
          <wp:extent cx="2019300" cy="1400175"/>
          <wp:effectExtent l="0" t="0" r="0" b="0"/>
          <wp:docPr id="3" name="Picture 3" descr="tcta (3)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ta (3)_0"/>
                  <pic:cNvPicPr>
                    <a:picLocks noChangeAspect="1" noChangeArrowheads="1"/>
                  </pic:cNvPicPr>
                </pic:nvPicPr>
                <pic:blipFill>
                  <a:blip r:embed="rId1">
                    <a:clrChange>
                      <a:clrFrom>
                        <a:srgbClr val="BCC5D6"/>
                      </a:clrFrom>
                      <a:clrTo>
                        <a:srgbClr val="BCC5D6">
                          <a:alpha val="0"/>
                        </a:srgbClr>
                      </a:clrTo>
                    </a:clrChange>
                    <a:lum bright="24000"/>
                  </a:blip>
                  <a:srcRect/>
                  <a:stretch>
                    <a:fillRect/>
                  </a:stretch>
                </pic:blipFill>
                <pic:spPr bwMode="auto">
                  <a:xfrm>
                    <a:off x="0" y="0"/>
                    <a:ext cx="2019300" cy="1400175"/>
                  </a:xfrm>
                  <a:prstGeom prst="rect">
                    <a:avLst/>
                  </a:prstGeom>
                  <a:noFill/>
                  <a:ln w="9525">
                    <a:noFill/>
                    <a:miter lim="800000"/>
                    <a:headEnd/>
                    <a:tailEnd/>
                  </a:ln>
                </pic:spPr>
              </pic:pic>
            </a:graphicData>
          </a:graphic>
        </wp:inline>
      </w:drawing>
    </w:r>
  </w:p>
  <w:p w:rsidR="003326CA" w:rsidRDefault="003326CA" w:rsidP="001660D7">
    <w:pPr>
      <w:pStyle w:val="Header"/>
      <w:jc w:val="center"/>
      <w:rPr>
        <w:b/>
        <w:sz w:val="24"/>
        <w:szCs w:val="24"/>
      </w:rPr>
    </w:pPr>
    <w:r w:rsidRPr="001660D7">
      <w:rPr>
        <w:b/>
        <w:sz w:val="24"/>
        <w:szCs w:val="24"/>
      </w:rPr>
      <w:t>Thanet Community Transport Association</w:t>
    </w:r>
  </w:p>
  <w:p w:rsidR="003326CA" w:rsidRDefault="003326CA" w:rsidP="001660D7">
    <w:pPr>
      <w:pStyle w:val="Header"/>
      <w:jc w:val="center"/>
      <w:rPr>
        <w:b/>
        <w:sz w:val="24"/>
        <w:szCs w:val="24"/>
      </w:rPr>
    </w:pPr>
    <w:r>
      <w:rPr>
        <w:b/>
        <w:sz w:val="24"/>
        <w:szCs w:val="24"/>
      </w:rPr>
      <w:t>POLICIES &amp; PROCEDURES</w:t>
    </w:r>
  </w:p>
  <w:p w:rsidR="003326CA" w:rsidRPr="001660D7" w:rsidRDefault="003326CA" w:rsidP="001660D7">
    <w:pPr>
      <w:pStyle w:val="Header"/>
      <w:jc w:val="center"/>
      <w:rPr>
        <w:noProof/>
        <w:sz w:val="24"/>
        <w:szCs w:val="24"/>
        <w:lang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E0C"/>
    <w:multiLevelType w:val="hybridMultilevel"/>
    <w:tmpl w:val="F7F2C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7F03B1"/>
    <w:multiLevelType w:val="hybridMultilevel"/>
    <w:tmpl w:val="8B3A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86B7B"/>
    <w:multiLevelType w:val="hybridMultilevel"/>
    <w:tmpl w:val="7A349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FEB32E2"/>
    <w:multiLevelType w:val="hybridMultilevel"/>
    <w:tmpl w:val="98C2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4D6B27"/>
    <w:multiLevelType w:val="hybridMultilevel"/>
    <w:tmpl w:val="2A8E0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3F6823"/>
    <w:multiLevelType w:val="hybridMultilevel"/>
    <w:tmpl w:val="9B685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DE3A0D"/>
    <w:multiLevelType w:val="hybridMultilevel"/>
    <w:tmpl w:val="80A0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4428C8"/>
    <w:multiLevelType w:val="hybridMultilevel"/>
    <w:tmpl w:val="9BA0B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6112F2"/>
    <w:multiLevelType w:val="hybridMultilevel"/>
    <w:tmpl w:val="F3B28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C70849"/>
    <w:multiLevelType w:val="hybridMultilevel"/>
    <w:tmpl w:val="FEE896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AB371D8"/>
    <w:multiLevelType w:val="hybridMultilevel"/>
    <w:tmpl w:val="6E0E6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143855"/>
    <w:multiLevelType w:val="hybridMultilevel"/>
    <w:tmpl w:val="C51E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8D4D89"/>
    <w:multiLevelType w:val="hybridMultilevel"/>
    <w:tmpl w:val="B1ACA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C06DC4"/>
    <w:multiLevelType w:val="hybridMultilevel"/>
    <w:tmpl w:val="985A4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FF588B"/>
    <w:multiLevelType w:val="hybridMultilevel"/>
    <w:tmpl w:val="F1828B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98075B"/>
    <w:multiLevelType w:val="hybridMultilevel"/>
    <w:tmpl w:val="B97E8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6"/>
  </w:num>
  <w:num w:numId="4">
    <w:abstractNumId w:val="7"/>
  </w:num>
  <w:num w:numId="5">
    <w:abstractNumId w:val="2"/>
  </w:num>
  <w:num w:numId="6">
    <w:abstractNumId w:val="4"/>
  </w:num>
  <w:num w:numId="7">
    <w:abstractNumId w:val="11"/>
  </w:num>
  <w:num w:numId="8">
    <w:abstractNumId w:val="1"/>
  </w:num>
  <w:num w:numId="9">
    <w:abstractNumId w:val="8"/>
  </w:num>
  <w:num w:numId="10">
    <w:abstractNumId w:val="10"/>
  </w:num>
  <w:num w:numId="11">
    <w:abstractNumId w:val="13"/>
  </w:num>
  <w:num w:numId="12">
    <w:abstractNumId w:val="5"/>
  </w:num>
  <w:num w:numId="13">
    <w:abstractNumId w:val="14"/>
  </w:num>
  <w:num w:numId="14">
    <w:abstractNumId w:val="0"/>
  </w:num>
  <w:num w:numId="15">
    <w:abstractNumId w:val="1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660D7"/>
    <w:rsid w:val="00003D4C"/>
    <w:rsid w:val="00074EC0"/>
    <w:rsid w:val="000B459F"/>
    <w:rsid w:val="001660D7"/>
    <w:rsid w:val="001A0DE6"/>
    <w:rsid w:val="002803D9"/>
    <w:rsid w:val="002C681A"/>
    <w:rsid w:val="003326CA"/>
    <w:rsid w:val="003550AB"/>
    <w:rsid w:val="00366103"/>
    <w:rsid w:val="003D3225"/>
    <w:rsid w:val="003E6E8D"/>
    <w:rsid w:val="003F1117"/>
    <w:rsid w:val="004440F8"/>
    <w:rsid w:val="00494475"/>
    <w:rsid w:val="004B5A54"/>
    <w:rsid w:val="0058016C"/>
    <w:rsid w:val="005E1247"/>
    <w:rsid w:val="0063723A"/>
    <w:rsid w:val="00650533"/>
    <w:rsid w:val="0066061E"/>
    <w:rsid w:val="00791C50"/>
    <w:rsid w:val="00843BE9"/>
    <w:rsid w:val="008C45C4"/>
    <w:rsid w:val="008C5761"/>
    <w:rsid w:val="008D2F66"/>
    <w:rsid w:val="00946F60"/>
    <w:rsid w:val="0098722E"/>
    <w:rsid w:val="00997E60"/>
    <w:rsid w:val="009A6534"/>
    <w:rsid w:val="009F5CDA"/>
    <w:rsid w:val="00A31C4A"/>
    <w:rsid w:val="00A759CD"/>
    <w:rsid w:val="00B06769"/>
    <w:rsid w:val="00B12C1E"/>
    <w:rsid w:val="00B15A17"/>
    <w:rsid w:val="00B261F2"/>
    <w:rsid w:val="00B74482"/>
    <w:rsid w:val="00BC74EA"/>
    <w:rsid w:val="00BD277B"/>
    <w:rsid w:val="00C46F7E"/>
    <w:rsid w:val="00DB3D01"/>
    <w:rsid w:val="00EA1A41"/>
    <w:rsid w:val="00EF27D4"/>
    <w:rsid w:val="00F80428"/>
    <w:rsid w:val="00FA5C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0D7"/>
  </w:style>
  <w:style w:type="paragraph" w:styleId="Footer">
    <w:name w:val="footer"/>
    <w:basedOn w:val="Normal"/>
    <w:link w:val="FooterChar"/>
    <w:uiPriority w:val="99"/>
    <w:unhideWhenUsed/>
    <w:rsid w:val="00166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0D7"/>
  </w:style>
  <w:style w:type="paragraph" w:styleId="BalloonText">
    <w:name w:val="Balloon Text"/>
    <w:basedOn w:val="Normal"/>
    <w:link w:val="BalloonTextChar"/>
    <w:uiPriority w:val="99"/>
    <w:semiHidden/>
    <w:unhideWhenUsed/>
    <w:rsid w:val="00166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0D7"/>
    <w:rPr>
      <w:rFonts w:ascii="Tahoma" w:hAnsi="Tahoma" w:cs="Tahoma"/>
      <w:sz w:val="16"/>
      <w:szCs w:val="16"/>
    </w:rPr>
  </w:style>
  <w:style w:type="table" w:styleId="TableGrid">
    <w:name w:val="Table Grid"/>
    <w:basedOn w:val="TableNormal"/>
    <w:uiPriority w:val="59"/>
    <w:rsid w:val="001660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27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065F-EFC5-4908-B15B-229EF160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Office</dc:creator>
  <cp:lastModifiedBy>New Office</cp:lastModifiedBy>
  <cp:revision>3</cp:revision>
  <dcterms:created xsi:type="dcterms:W3CDTF">2017-10-10T13:12:00Z</dcterms:created>
  <dcterms:modified xsi:type="dcterms:W3CDTF">2017-10-17T14:58:00Z</dcterms:modified>
</cp:coreProperties>
</file>